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CE03" w14:textId="585B5AA4" w:rsidR="007E546A" w:rsidRDefault="00FF5F0F" w:rsidP="00FF5F0F">
      <w:pPr>
        <w:pStyle w:val="NoSpacing"/>
      </w:pPr>
      <w:r>
        <w:t>RUBRIC: College infographic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</w:t>
      </w:r>
    </w:p>
    <w:p w14:paraId="43B13140" w14:textId="7FBB3EC3" w:rsidR="00FF5F0F" w:rsidRDefault="00FF5F0F" w:rsidP="00FF5F0F">
      <w:pPr>
        <w:pStyle w:val="NoSpacing"/>
      </w:pPr>
    </w:p>
    <w:p w14:paraId="28A2B999" w14:textId="77777777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Infographic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</w:p>
    <w:p w14:paraId="05B6E951" w14:textId="77777777" w:rsidR="00000000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Vi</w:t>
      </w:r>
      <w:r w:rsidRPr="00FF5F0F">
        <w:t>sually appealing and clearly readable</w:t>
      </w:r>
    </w:p>
    <w:p w14:paraId="55218DE2" w14:textId="77777777" w:rsidR="00000000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Clear criteria compared/contrasted</w:t>
      </w:r>
    </w:p>
    <w:p w14:paraId="034CFF8E" w14:textId="77777777" w:rsidR="00000000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Purposeful design choices</w:t>
      </w:r>
    </w:p>
    <w:p w14:paraId="3BF4A601" w14:textId="792E88BB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Written components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  <w:t xml:space="preserve">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</w:p>
    <w:p w14:paraId="33914FC7" w14:textId="77777777" w:rsidR="00000000" w:rsidRPr="00FF5F0F" w:rsidRDefault="00FF5F0F" w:rsidP="00FF5F0F">
      <w:pPr>
        <w:pStyle w:val="NoSpacing"/>
        <w:numPr>
          <w:ilvl w:val="0"/>
          <w:numId w:val="2"/>
        </w:numPr>
        <w:spacing w:line="276" w:lineRule="auto"/>
      </w:pPr>
      <w:r w:rsidRPr="00FF5F0F">
        <w:t>Planning chart is thorough</w:t>
      </w:r>
    </w:p>
    <w:p w14:paraId="68AE66D9" w14:textId="77777777" w:rsidR="00000000" w:rsidRPr="00FF5F0F" w:rsidRDefault="00FF5F0F" w:rsidP="00FF5F0F">
      <w:pPr>
        <w:pStyle w:val="NoSpacing"/>
        <w:numPr>
          <w:ilvl w:val="0"/>
          <w:numId w:val="2"/>
        </w:numPr>
        <w:spacing w:line="276" w:lineRule="auto"/>
      </w:pPr>
      <w:r w:rsidRPr="00FF5F0F">
        <w:t>Clear, specific justifications for the way in which</w:t>
      </w:r>
    </w:p>
    <w:p w14:paraId="05AC7FB5" w14:textId="782F75F7" w:rsidR="00FF5F0F" w:rsidRPr="00FF5F0F" w:rsidRDefault="00FF5F0F" w:rsidP="00FF5F0F">
      <w:pPr>
        <w:pStyle w:val="NoSpacing"/>
        <w:spacing w:line="276" w:lineRule="auto"/>
      </w:pPr>
      <w:r w:rsidRPr="00FF5F0F">
        <w:t xml:space="preserve">      </w:t>
      </w:r>
      <w:r>
        <w:t xml:space="preserve">         </w:t>
      </w:r>
      <w:r w:rsidRPr="00FF5F0F">
        <w:t>the mix of visual and text aspects reveals purpose, catering</w:t>
      </w:r>
    </w:p>
    <w:p w14:paraId="45ABF34F" w14:textId="03AEE2D1" w:rsidR="00FF5F0F" w:rsidRPr="00FF5F0F" w:rsidRDefault="00FF5F0F" w:rsidP="00FF5F0F">
      <w:pPr>
        <w:pStyle w:val="NoSpacing"/>
        <w:spacing w:line="276" w:lineRule="auto"/>
      </w:pPr>
      <w:r w:rsidRPr="00FF5F0F">
        <w:t xml:space="preserve">      </w:t>
      </w:r>
      <w:r>
        <w:t xml:space="preserve">         </w:t>
      </w:r>
      <w:r w:rsidRPr="00FF5F0F">
        <w:t>to audience (make detailed references to your own work)</w:t>
      </w:r>
    </w:p>
    <w:p w14:paraId="70A1EC26" w14:textId="385F61BC" w:rsidR="00000000" w:rsidRPr="00FF5F0F" w:rsidRDefault="00FF5F0F" w:rsidP="00FF5F0F">
      <w:pPr>
        <w:pStyle w:val="NoSpacing"/>
        <w:numPr>
          <w:ilvl w:val="0"/>
          <w:numId w:val="3"/>
        </w:numPr>
        <w:spacing w:line="276" w:lineRule="auto"/>
      </w:pPr>
      <w:r w:rsidRPr="00FF5F0F">
        <w:t>Clear, specific explanation of whether the college</w:t>
      </w:r>
      <w:r>
        <w:t>s</w:t>
      </w:r>
    </w:p>
    <w:p w14:paraId="0EED4E77" w14:textId="5409978A" w:rsidR="00FF5F0F" w:rsidRPr="00FF5F0F" w:rsidRDefault="00FF5F0F" w:rsidP="00FF5F0F">
      <w:pPr>
        <w:pStyle w:val="NoSpacing"/>
        <w:spacing w:line="276" w:lineRule="auto"/>
        <w:ind w:left="720"/>
      </w:pPr>
      <w:r>
        <w:t xml:space="preserve">are a good fit and/or what you need to look for when </w:t>
      </w:r>
      <w:proofErr w:type="gramStart"/>
      <w:r>
        <w:t>visit</w:t>
      </w:r>
      <w:proofErr w:type="gramEnd"/>
    </w:p>
    <w:p w14:paraId="40E7EAFF" w14:textId="77777777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Grammar/mechanics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  <w:t xml:space="preserve">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</w:p>
    <w:p w14:paraId="1C2F0238" w14:textId="77777777" w:rsidR="00000000" w:rsidRPr="00FF5F0F" w:rsidRDefault="00FF5F0F" w:rsidP="00FF5F0F">
      <w:pPr>
        <w:pStyle w:val="NoSpacing"/>
        <w:numPr>
          <w:ilvl w:val="0"/>
          <w:numId w:val="4"/>
        </w:numPr>
        <w:spacing w:line="276" w:lineRule="auto"/>
      </w:pPr>
      <w:r w:rsidRPr="00FF5F0F">
        <w:t>Proo</w:t>
      </w:r>
      <w:r w:rsidRPr="00FF5F0F">
        <w:t>fread for accuracy and style</w:t>
      </w:r>
    </w:p>
    <w:p w14:paraId="4D63A8DD" w14:textId="7A4FF047" w:rsidR="00FF5F0F" w:rsidRDefault="00FF5F0F" w:rsidP="00FF5F0F">
      <w:pPr>
        <w:pStyle w:val="NoSpacing"/>
      </w:pPr>
    </w:p>
    <w:p w14:paraId="67C1DE8F" w14:textId="1383FD14" w:rsidR="00FF5F0F" w:rsidRDefault="00FF5F0F" w:rsidP="00FF5F0F">
      <w:pPr>
        <w:pStyle w:val="NoSpacing"/>
      </w:pPr>
    </w:p>
    <w:p w14:paraId="499095AC" w14:textId="4ACAC42C" w:rsidR="00FF5F0F" w:rsidRDefault="00FF5F0F" w:rsidP="00FF5F0F">
      <w:pPr>
        <w:pStyle w:val="NoSpacing"/>
      </w:pPr>
    </w:p>
    <w:p w14:paraId="5FD499E8" w14:textId="7A2155E2" w:rsidR="00FF5F0F" w:rsidRDefault="00FF5F0F" w:rsidP="00FF5F0F">
      <w:pPr>
        <w:pStyle w:val="NoSpacing"/>
      </w:pPr>
    </w:p>
    <w:p w14:paraId="6BE8C1ED" w14:textId="5B6480A1" w:rsidR="00FF5F0F" w:rsidRDefault="00FF5F0F" w:rsidP="00FF5F0F">
      <w:pPr>
        <w:pStyle w:val="NoSpacing"/>
      </w:pPr>
    </w:p>
    <w:p w14:paraId="39A7911B" w14:textId="6C7692DF" w:rsidR="00FF5F0F" w:rsidRDefault="00FF5F0F" w:rsidP="00FF5F0F">
      <w:pPr>
        <w:pStyle w:val="NoSpacing"/>
      </w:pPr>
    </w:p>
    <w:p w14:paraId="1BED5B97" w14:textId="7BDF7CF4" w:rsidR="00FF5F0F" w:rsidRDefault="00FF5F0F" w:rsidP="00FF5F0F">
      <w:pPr>
        <w:pStyle w:val="NoSpacing"/>
      </w:pPr>
    </w:p>
    <w:p w14:paraId="47C99952" w14:textId="1C0BC239" w:rsidR="00FF5F0F" w:rsidRDefault="00FF5F0F" w:rsidP="00FF5F0F">
      <w:pPr>
        <w:pStyle w:val="NoSpacing"/>
      </w:pPr>
    </w:p>
    <w:p w14:paraId="0AAB524B" w14:textId="77777777" w:rsidR="00FF5F0F" w:rsidRDefault="00FF5F0F" w:rsidP="00FF5F0F">
      <w:pPr>
        <w:pStyle w:val="NoSpacing"/>
      </w:pPr>
      <w:r>
        <w:t>RUBRIC: College infographic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</w:t>
      </w:r>
    </w:p>
    <w:p w14:paraId="6980B8B2" w14:textId="77777777" w:rsidR="00FF5F0F" w:rsidRDefault="00FF5F0F" w:rsidP="00FF5F0F">
      <w:pPr>
        <w:pStyle w:val="NoSpacing"/>
      </w:pPr>
    </w:p>
    <w:p w14:paraId="0A3A8060" w14:textId="77777777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Infographic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</w:p>
    <w:p w14:paraId="015B9215" w14:textId="77777777" w:rsidR="00FF5F0F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Visually appealing and clearly readable</w:t>
      </w:r>
    </w:p>
    <w:p w14:paraId="30FFF3BD" w14:textId="77777777" w:rsidR="00FF5F0F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Clear criteria compared/contrasted</w:t>
      </w:r>
    </w:p>
    <w:p w14:paraId="663677C5" w14:textId="77777777" w:rsidR="00FF5F0F" w:rsidRPr="00FF5F0F" w:rsidRDefault="00FF5F0F" w:rsidP="00FF5F0F">
      <w:pPr>
        <w:pStyle w:val="NoSpacing"/>
        <w:numPr>
          <w:ilvl w:val="0"/>
          <w:numId w:val="1"/>
        </w:numPr>
        <w:spacing w:line="276" w:lineRule="auto"/>
      </w:pPr>
      <w:r w:rsidRPr="00FF5F0F">
        <w:t>Purposeful design choices</w:t>
      </w:r>
    </w:p>
    <w:p w14:paraId="529DAB4D" w14:textId="77777777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Written components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  <w:t xml:space="preserve">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</w:p>
    <w:p w14:paraId="05C18C55" w14:textId="77777777" w:rsidR="00FF5F0F" w:rsidRPr="00FF5F0F" w:rsidRDefault="00FF5F0F" w:rsidP="00FF5F0F">
      <w:pPr>
        <w:pStyle w:val="NoSpacing"/>
        <w:numPr>
          <w:ilvl w:val="0"/>
          <w:numId w:val="2"/>
        </w:numPr>
        <w:spacing w:line="276" w:lineRule="auto"/>
      </w:pPr>
      <w:r w:rsidRPr="00FF5F0F">
        <w:t>Planning chart is thorough</w:t>
      </w:r>
    </w:p>
    <w:p w14:paraId="6D3146CF" w14:textId="77777777" w:rsidR="00FF5F0F" w:rsidRPr="00FF5F0F" w:rsidRDefault="00FF5F0F" w:rsidP="00FF5F0F">
      <w:pPr>
        <w:pStyle w:val="NoSpacing"/>
        <w:numPr>
          <w:ilvl w:val="0"/>
          <w:numId w:val="2"/>
        </w:numPr>
        <w:spacing w:line="276" w:lineRule="auto"/>
      </w:pPr>
      <w:r w:rsidRPr="00FF5F0F">
        <w:t>Clear, specific justifications for the way in which</w:t>
      </w:r>
    </w:p>
    <w:p w14:paraId="16765A4E" w14:textId="77777777" w:rsidR="00FF5F0F" w:rsidRPr="00FF5F0F" w:rsidRDefault="00FF5F0F" w:rsidP="00FF5F0F">
      <w:pPr>
        <w:pStyle w:val="NoSpacing"/>
        <w:spacing w:line="276" w:lineRule="auto"/>
      </w:pPr>
      <w:r w:rsidRPr="00FF5F0F">
        <w:t xml:space="preserve">      </w:t>
      </w:r>
      <w:r>
        <w:t xml:space="preserve">         </w:t>
      </w:r>
      <w:r w:rsidRPr="00FF5F0F">
        <w:t>the mix of visual and text aspects reveals purpose, catering</w:t>
      </w:r>
    </w:p>
    <w:p w14:paraId="5573136A" w14:textId="77777777" w:rsidR="00FF5F0F" w:rsidRPr="00FF5F0F" w:rsidRDefault="00FF5F0F" w:rsidP="00FF5F0F">
      <w:pPr>
        <w:pStyle w:val="NoSpacing"/>
        <w:spacing w:line="276" w:lineRule="auto"/>
      </w:pPr>
      <w:r w:rsidRPr="00FF5F0F">
        <w:t xml:space="preserve">      </w:t>
      </w:r>
      <w:r>
        <w:t xml:space="preserve">         </w:t>
      </w:r>
      <w:r w:rsidRPr="00FF5F0F">
        <w:t>to audience (make detailed references to your own work)</w:t>
      </w:r>
    </w:p>
    <w:p w14:paraId="3ABCA260" w14:textId="77777777" w:rsidR="00FF5F0F" w:rsidRPr="00FF5F0F" w:rsidRDefault="00FF5F0F" w:rsidP="00FF5F0F">
      <w:pPr>
        <w:pStyle w:val="NoSpacing"/>
        <w:numPr>
          <w:ilvl w:val="0"/>
          <w:numId w:val="3"/>
        </w:numPr>
        <w:spacing w:line="276" w:lineRule="auto"/>
      </w:pPr>
      <w:r w:rsidRPr="00FF5F0F">
        <w:t>Clear, specific explanation of whether the college</w:t>
      </w:r>
      <w:r>
        <w:t>s</w:t>
      </w:r>
    </w:p>
    <w:p w14:paraId="71AE00AF" w14:textId="77777777" w:rsidR="00FF5F0F" w:rsidRPr="00FF5F0F" w:rsidRDefault="00FF5F0F" w:rsidP="00FF5F0F">
      <w:pPr>
        <w:pStyle w:val="NoSpacing"/>
        <w:spacing w:line="276" w:lineRule="auto"/>
        <w:ind w:left="720"/>
      </w:pPr>
      <w:r>
        <w:t xml:space="preserve">are a good fit and/or what you need to look for when </w:t>
      </w:r>
      <w:proofErr w:type="gramStart"/>
      <w:r>
        <w:t>visit</w:t>
      </w:r>
      <w:proofErr w:type="gramEnd"/>
    </w:p>
    <w:p w14:paraId="3B5D222D" w14:textId="77777777" w:rsidR="00FF5F0F" w:rsidRPr="00FF5F0F" w:rsidRDefault="00FF5F0F" w:rsidP="00FF5F0F">
      <w:pPr>
        <w:pStyle w:val="NoSpacing"/>
        <w:spacing w:line="276" w:lineRule="auto"/>
      </w:pPr>
      <w:r w:rsidRPr="00FF5F0F">
        <w:rPr>
          <w:b/>
          <w:bCs/>
        </w:rPr>
        <w:t>Grammar/mechanics</w:t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</w:r>
      <w:r w:rsidRPr="00FF5F0F">
        <w:rPr>
          <w:b/>
          <w:bCs/>
        </w:rPr>
        <w:tab/>
        <w:t xml:space="preserve">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>+</w:t>
      </w:r>
      <w:r w:rsidRPr="00FF5F0F">
        <w:rPr>
          <w:b/>
          <w:bCs/>
        </w:rPr>
        <w:tab/>
        <w:t xml:space="preserve">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</w:t>
      </w:r>
      <w:r w:rsidRPr="00FF5F0F">
        <w:rPr>
          <w:b/>
          <w:bCs/>
        </w:rPr>
        <w:tab/>
        <w:t xml:space="preserve">       </w:t>
      </w:r>
      <w:r w:rsidRPr="00FF5F0F">
        <w:rPr>
          <w:b/>
          <w:bCs/>
        </w:rPr>
        <w:sym w:font="Wingdings" w:char="F0FC"/>
      </w:r>
      <w:r w:rsidRPr="00FF5F0F">
        <w:rPr>
          <w:b/>
          <w:bCs/>
        </w:rPr>
        <w:t xml:space="preserve"> -</w:t>
      </w:r>
    </w:p>
    <w:p w14:paraId="7EF4E1B3" w14:textId="77777777" w:rsidR="00FF5F0F" w:rsidRPr="00FF5F0F" w:rsidRDefault="00FF5F0F" w:rsidP="00FF5F0F">
      <w:pPr>
        <w:pStyle w:val="NoSpacing"/>
        <w:numPr>
          <w:ilvl w:val="0"/>
          <w:numId w:val="4"/>
        </w:numPr>
        <w:spacing w:line="276" w:lineRule="auto"/>
      </w:pPr>
      <w:r w:rsidRPr="00FF5F0F">
        <w:t>Proofread for accuracy and style</w:t>
      </w:r>
    </w:p>
    <w:p w14:paraId="0A26B99C" w14:textId="77777777" w:rsidR="00FF5F0F" w:rsidRDefault="00FF5F0F" w:rsidP="00FF5F0F">
      <w:pPr>
        <w:pStyle w:val="NoSpacing"/>
      </w:pPr>
      <w:bookmarkStart w:id="0" w:name="_GoBack"/>
      <w:bookmarkEnd w:id="0"/>
    </w:p>
    <w:sectPr w:rsidR="00FF5F0F" w:rsidSect="00FF5F0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3FDF"/>
    <w:multiLevelType w:val="hybridMultilevel"/>
    <w:tmpl w:val="110C73D8"/>
    <w:lvl w:ilvl="0" w:tplc="B46C0A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1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C2E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ED7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AC9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AD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C2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444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21C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DB2"/>
    <w:multiLevelType w:val="hybridMultilevel"/>
    <w:tmpl w:val="3A9AA02E"/>
    <w:lvl w:ilvl="0" w:tplc="90D6F9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C2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EC3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1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CC2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049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8E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47E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424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88D"/>
    <w:multiLevelType w:val="hybridMultilevel"/>
    <w:tmpl w:val="8B0265E6"/>
    <w:lvl w:ilvl="0" w:tplc="BA4A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40E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C3D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E71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ED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A00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EF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0CA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0B4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38D3"/>
    <w:multiLevelType w:val="hybridMultilevel"/>
    <w:tmpl w:val="769E02B2"/>
    <w:lvl w:ilvl="0" w:tplc="D2162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01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AA1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B3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CD5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882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898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024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8B4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F"/>
    <w:rsid w:val="00164AA7"/>
    <w:rsid w:val="007E546A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481B"/>
  <w15:chartTrackingRefBased/>
  <w15:docId w15:val="{9C3277AB-746A-4442-9BAD-D3B2FDF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2018-10-15T13:39:00Z</dcterms:created>
  <dcterms:modified xsi:type="dcterms:W3CDTF">2018-10-15T13:42:00Z</dcterms:modified>
</cp:coreProperties>
</file>